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75" w:rsidRPr="003E7D75" w:rsidRDefault="003E7D75" w:rsidP="003E7D75">
      <w:pPr>
        <w:ind w:left="0" w:firstLine="0"/>
        <w:rPr>
          <w:rFonts w:eastAsiaTheme="minorHAnsi"/>
          <w:sz w:val="18"/>
          <w:szCs w:val="22"/>
          <w:lang w:eastAsia="en-US"/>
        </w:rPr>
      </w:pPr>
      <w:r>
        <w:rPr>
          <w:sz w:val="18"/>
          <w:szCs w:val="18"/>
        </w:rPr>
        <w:t xml:space="preserve"> </w:t>
      </w:r>
      <w:r w:rsidRPr="003E7D75">
        <w:rPr>
          <w:rFonts w:eastAsiaTheme="minorHAnsi"/>
          <w:sz w:val="18"/>
          <w:szCs w:val="22"/>
          <w:lang w:eastAsia="en-US"/>
        </w:rPr>
        <w:t>УДК 669.713</w:t>
      </w:r>
    </w:p>
    <w:p w:rsidR="003E7D75" w:rsidRPr="003E7D75" w:rsidRDefault="003E7D75" w:rsidP="003E7D75">
      <w:pPr>
        <w:spacing w:before="0"/>
        <w:ind w:left="0" w:firstLine="0"/>
        <w:jc w:val="center"/>
        <w:rPr>
          <w:rFonts w:eastAsiaTheme="minorHAnsi"/>
          <w:b/>
          <w:sz w:val="18"/>
          <w:szCs w:val="22"/>
          <w:lang w:eastAsia="en-US"/>
        </w:rPr>
      </w:pPr>
      <w:r w:rsidRPr="003E7D75">
        <w:rPr>
          <w:rFonts w:eastAsiaTheme="minorHAnsi"/>
          <w:b/>
          <w:sz w:val="18"/>
          <w:szCs w:val="22"/>
          <w:lang w:eastAsia="en-US"/>
        </w:rPr>
        <w:t>ОБЗОР ВОЗМОЖНОСТИ СТАРТА БАЛЛИСТИЧЕСКОЙ РАКЕТЫ С БОЛЬШОЙ ГЛУБИНЫ</w:t>
      </w:r>
    </w:p>
    <w:p w:rsidR="003E7D75" w:rsidRPr="003E7D75" w:rsidRDefault="003E7D75" w:rsidP="003E7D75">
      <w:pPr>
        <w:spacing w:before="0"/>
        <w:ind w:left="0" w:firstLine="0"/>
        <w:jc w:val="center"/>
        <w:rPr>
          <w:rFonts w:eastAsiaTheme="minorHAnsi"/>
          <w:b/>
          <w:sz w:val="18"/>
          <w:szCs w:val="22"/>
          <w:lang w:eastAsia="en-US"/>
        </w:rPr>
      </w:pPr>
      <w:r w:rsidRPr="003E7D75">
        <w:rPr>
          <w:rFonts w:eastAsiaTheme="minorHAnsi"/>
          <w:b/>
          <w:sz w:val="18"/>
          <w:szCs w:val="22"/>
          <w:lang w:eastAsia="en-US"/>
        </w:rPr>
        <w:t>А.А. Шибаева</w:t>
      </w:r>
    </w:p>
    <w:p w:rsidR="003E7D75" w:rsidRPr="003E7D75" w:rsidRDefault="003E7D75" w:rsidP="003E7D75">
      <w:pPr>
        <w:spacing w:before="0" w:after="200" w:line="276" w:lineRule="auto"/>
        <w:ind w:left="0" w:firstLine="0"/>
        <w:jc w:val="center"/>
        <w:rPr>
          <w:rFonts w:eastAsiaTheme="minorHAnsi"/>
          <w:sz w:val="18"/>
          <w:szCs w:val="22"/>
          <w:lang w:eastAsia="en-US"/>
        </w:rPr>
      </w:pPr>
      <w:r w:rsidRPr="003E7D75">
        <w:rPr>
          <w:rFonts w:eastAsiaTheme="minorHAnsi"/>
          <w:i/>
          <w:sz w:val="18"/>
          <w:szCs w:val="22"/>
          <w:lang w:eastAsia="en-US"/>
        </w:rPr>
        <w:t>Балтийский государственный технический университет «ВОЕНМЕХ» им. Д.Ф. Устинова</w:t>
      </w:r>
    </w:p>
    <w:p w:rsidR="003E7D75" w:rsidRPr="003E7D75" w:rsidRDefault="003E7D75" w:rsidP="003E7D75">
      <w:pPr>
        <w:ind w:left="0"/>
        <w:rPr>
          <w:sz w:val="18"/>
          <w:szCs w:val="18"/>
        </w:rPr>
      </w:pPr>
    </w:p>
    <w:p w:rsidR="003E7D75" w:rsidRDefault="003E7D75" w:rsidP="00196F30">
      <w:pPr>
        <w:ind w:left="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DA4DA0" w:rsidRPr="00196F30" w:rsidRDefault="003E7D75" w:rsidP="00196F30">
      <w:pPr>
        <w:ind w:left="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DA4DA0" w:rsidRPr="00196F30">
        <w:rPr>
          <w:sz w:val="18"/>
          <w:szCs w:val="18"/>
        </w:rPr>
        <w:t>Введение</w:t>
      </w:r>
    </w:p>
    <w:p w:rsidR="00492B28" w:rsidRPr="00196F30" w:rsidRDefault="00D4751D" w:rsidP="003E7D7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Темой </w:t>
      </w:r>
      <w:r w:rsidR="00E83A37">
        <w:rPr>
          <w:sz w:val="18"/>
          <w:szCs w:val="18"/>
        </w:rPr>
        <w:t xml:space="preserve">данной статьи </w:t>
      </w:r>
      <w:r w:rsidRPr="00196F30">
        <w:rPr>
          <w:sz w:val="18"/>
          <w:szCs w:val="18"/>
        </w:rPr>
        <w:t xml:space="preserve"> было выбрано исследование возможности старта ракеты с больших глубин. </w:t>
      </w:r>
      <w:r w:rsidR="00AC2F5D" w:rsidRPr="00196F30">
        <w:rPr>
          <w:sz w:val="18"/>
          <w:szCs w:val="18"/>
        </w:rPr>
        <w:t xml:space="preserve"> Данная тема выбрана потому что, на современном этапе развития стратегических ядерных средств </w:t>
      </w:r>
      <w:r w:rsidR="00A659FD" w:rsidRPr="00196F30">
        <w:rPr>
          <w:sz w:val="18"/>
          <w:szCs w:val="18"/>
        </w:rPr>
        <w:t>подводного</w:t>
      </w:r>
      <w:r w:rsidR="00AC2F5D" w:rsidRPr="00196F30">
        <w:rPr>
          <w:sz w:val="18"/>
          <w:szCs w:val="18"/>
        </w:rPr>
        <w:t xml:space="preserve"> базирования все более актуальным становится возможность страта ракеты с большой глубины. Часто в конструкции ракеты для облегчения </w:t>
      </w:r>
      <w:r w:rsidR="00A659FD" w:rsidRPr="00196F30">
        <w:rPr>
          <w:sz w:val="18"/>
          <w:szCs w:val="18"/>
        </w:rPr>
        <w:t>участка</w:t>
      </w:r>
      <w:r w:rsidR="00AC2F5D" w:rsidRPr="00196F30">
        <w:rPr>
          <w:sz w:val="18"/>
          <w:szCs w:val="18"/>
        </w:rPr>
        <w:t xml:space="preserve"> </w:t>
      </w:r>
      <w:r w:rsidR="00A659FD" w:rsidRPr="00196F30">
        <w:rPr>
          <w:sz w:val="18"/>
          <w:szCs w:val="18"/>
        </w:rPr>
        <w:t>подводного</w:t>
      </w:r>
      <w:r w:rsidR="00AC2F5D" w:rsidRPr="00196F30">
        <w:rPr>
          <w:sz w:val="18"/>
          <w:szCs w:val="18"/>
        </w:rPr>
        <w:t xml:space="preserve"> движения используется кавитатор.</w:t>
      </w:r>
    </w:p>
    <w:p w:rsidR="003E7D75" w:rsidRDefault="00D4751D" w:rsidP="003E7D7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Тема выбрана так как положительный эффект от использования кавитатора на подводном участке движения баллистической ракеты не очевиден и требует дополнительных исследований.</w:t>
      </w:r>
      <w:r w:rsidR="00492B28" w:rsidRPr="00196F30">
        <w:rPr>
          <w:sz w:val="18"/>
          <w:szCs w:val="18"/>
        </w:rPr>
        <w:t xml:space="preserve"> </w:t>
      </w:r>
      <w:r w:rsidR="00A659FD" w:rsidRPr="00196F30">
        <w:rPr>
          <w:sz w:val="18"/>
          <w:szCs w:val="18"/>
        </w:rPr>
        <w:t xml:space="preserve">На первом этапе научно-исследовательской работы предлагается исследовать актуальность работы и произвести обзор современных методов расчёта подобных конструкций. </w:t>
      </w:r>
    </w:p>
    <w:p w:rsidR="00492B28" w:rsidRPr="00196F30" w:rsidRDefault="00A659FD" w:rsidP="003E7D7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Исследование актуальности произведено путем поиска ранее предложенных вариантов подобных конструкций.</w:t>
      </w:r>
      <w:r w:rsidR="00492B28" w:rsidRPr="00196F30">
        <w:rPr>
          <w:sz w:val="18"/>
          <w:szCs w:val="18"/>
        </w:rPr>
        <w:t xml:space="preserve"> Произведён обзор современных методов исследования в тематической литературе, проведены предварительные расчёты. </w:t>
      </w:r>
    </w:p>
    <w:p w:rsidR="00492B28" w:rsidRPr="00196F30" w:rsidRDefault="00492B28" w:rsidP="00196F30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  <w:r w:rsidR="00196F30">
        <w:rPr>
          <w:sz w:val="18"/>
          <w:szCs w:val="18"/>
        </w:rPr>
        <w:t xml:space="preserve">                              </w:t>
      </w:r>
    </w:p>
    <w:p w:rsidR="00492B28" w:rsidRPr="00196F30" w:rsidRDefault="00492B28" w:rsidP="00E83A37">
      <w:pPr>
        <w:pStyle w:val="ab"/>
        <w:numPr>
          <w:ilvl w:val="0"/>
          <w:numId w:val="3"/>
        </w:numPr>
        <w:ind w:left="1077" w:hanging="357"/>
        <w:rPr>
          <w:sz w:val="18"/>
          <w:szCs w:val="18"/>
        </w:rPr>
      </w:pPr>
      <w:r w:rsidRPr="00196F30">
        <w:rPr>
          <w:sz w:val="18"/>
          <w:szCs w:val="18"/>
        </w:rPr>
        <w:t>Исследование актуальности работы</w:t>
      </w:r>
    </w:p>
    <w:p w:rsidR="000F4781" w:rsidRPr="00196F30" w:rsidRDefault="0002034E" w:rsidP="003E7D7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Уже в середине 50-х годов стало ясно, что пуск баллистических ракет из надводного положения резко снижал скрытность и боевую устойчивость подводных лодок. В 1956 году была начата разработка ракеты </w:t>
      </w:r>
      <w:proofErr w:type="spellStart"/>
      <w:r w:rsidRPr="00196F30">
        <w:rPr>
          <w:sz w:val="18"/>
          <w:szCs w:val="18"/>
        </w:rPr>
        <w:t>Поларис</w:t>
      </w:r>
      <w:proofErr w:type="spellEnd"/>
      <w:r w:rsidRPr="00196F30">
        <w:rPr>
          <w:sz w:val="18"/>
          <w:szCs w:val="18"/>
        </w:rPr>
        <w:t xml:space="preserve"> с запуском с подводной лодки из подводного положения. А уже в сентябре 1958 года были проведены пуски с борта атомной подводной ракетной лодки «Джордж Вашингтон». Было положено начало подводной гонке вооружений, венцом которой стало появление сравнимых комплексов ПЛАРБ с БРПЛ «</w:t>
      </w:r>
      <w:proofErr w:type="spellStart"/>
      <w:r w:rsidRPr="00196F30">
        <w:rPr>
          <w:sz w:val="18"/>
          <w:szCs w:val="18"/>
        </w:rPr>
        <w:t>Трайдент</w:t>
      </w:r>
      <w:proofErr w:type="spellEnd"/>
      <w:r w:rsidRPr="00196F30">
        <w:rPr>
          <w:sz w:val="18"/>
          <w:szCs w:val="18"/>
        </w:rPr>
        <w:t>» в США и «Тайфун» (Д-19/Р-39) в СССР.</w:t>
      </w:r>
      <w:r w:rsidR="00C46AEE" w:rsidRPr="00196F30">
        <w:rPr>
          <w:sz w:val="18"/>
          <w:szCs w:val="18"/>
        </w:rPr>
        <w:t>[2]</w:t>
      </w:r>
    </w:p>
    <w:p w:rsidR="0002034E" w:rsidRPr="00196F30" w:rsidRDefault="00C46AEE" w:rsidP="003E7D7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  <w:r w:rsidR="00E40CD6" w:rsidRPr="00196F30">
        <w:rPr>
          <w:sz w:val="18"/>
          <w:szCs w:val="18"/>
        </w:rPr>
        <w:t>10 сентября 1960 года – впервые в СССР подлодка Северного флота произвела пуск баллистической ракеты из подводного положения. Стрельбу выполнила подводная лодка Б-67 ПВ-611проекта</w:t>
      </w:r>
      <w:proofErr w:type="gramStart"/>
      <w:r w:rsidR="00E40CD6" w:rsidRPr="00196F30">
        <w:rPr>
          <w:sz w:val="18"/>
          <w:szCs w:val="18"/>
        </w:rPr>
        <w:t>,к</w:t>
      </w:r>
      <w:proofErr w:type="gramEnd"/>
      <w:r w:rsidR="00E40CD6" w:rsidRPr="00196F30">
        <w:rPr>
          <w:sz w:val="18"/>
          <w:szCs w:val="18"/>
        </w:rPr>
        <w:t>омандовал которой капитан второго ранга Вадим Константинович Коробов.</w:t>
      </w:r>
    </w:p>
    <w:p w:rsidR="00325584" w:rsidRPr="00196F30" w:rsidRDefault="00E40CD6" w:rsidP="00B25D5A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В СССР работы по созданию баллистической ракеты для подводных лодок (БРПЛ) с подводным стартом начинались не на пустом месте - проработка вопросов, связанных с тематикой подводного старта ракеты, была задана ещё в 1955 году. 3 февраля 1955 года вышло постановление Правительства о начале исследований по подводному старту ракеты Р-11ФМ. Работы по ракете были поручены ОКБ-10 НИИ-88 под руководством главного инженера Е. В. </w:t>
      </w:r>
      <w:proofErr w:type="spellStart"/>
      <w:r w:rsidRPr="00196F30">
        <w:rPr>
          <w:sz w:val="18"/>
          <w:szCs w:val="18"/>
        </w:rPr>
        <w:t>Чарнко</w:t>
      </w:r>
      <w:proofErr w:type="spellEnd"/>
      <w:r w:rsidRPr="00196F30">
        <w:rPr>
          <w:sz w:val="18"/>
          <w:szCs w:val="18"/>
        </w:rPr>
        <w:t xml:space="preserve">. Разработка бортовой, стендовой и корабельной систем управления была поручена СКБ-626, главный конструктор Н. А. Семихатов. Работы по исследованию физики явлений, имеющих место при подводном старте, были разбиты на три этапа. На первом этапе производились бросковые пуски макетов, имитирующих ракету Р-11ФМ, из неподвижной погруженной шахты. На втором этапе производились пуски макетов с движущейся переоборудованной подводной лодки. На третьем, заключительном этапе, производились прицельные стрельбы на полную дальность с борта подводной лодки. </w:t>
      </w:r>
      <w:proofErr w:type="gramStart"/>
      <w:r w:rsidRPr="00196F30">
        <w:rPr>
          <w:sz w:val="18"/>
          <w:szCs w:val="18"/>
        </w:rPr>
        <w:t>Для бросковых испытаний были созданы два типа макетов — с твердотопливным и жидкостным ракетными двигателями, соответственно. 23 января 1958 года вышло постановление правительства о переоборудовании лодки Б-67 по проекту ПВ-611 для запуска опытных баллистических ракет с подводным стартом.</w:t>
      </w:r>
      <w:proofErr w:type="gramEnd"/>
      <w:r w:rsidRPr="00196F30">
        <w:rPr>
          <w:sz w:val="18"/>
          <w:szCs w:val="18"/>
        </w:rPr>
        <w:t xml:space="preserve"> К июлю 1958 года ракета Р-11ФМ была доработана для подводного старта и получила индекс С</w:t>
      </w:r>
      <w:proofErr w:type="gramStart"/>
      <w:r w:rsidRPr="00196F30">
        <w:rPr>
          <w:sz w:val="18"/>
          <w:szCs w:val="18"/>
        </w:rPr>
        <w:t>4</w:t>
      </w:r>
      <w:proofErr w:type="gramEnd"/>
      <w:r w:rsidRPr="00196F30">
        <w:rPr>
          <w:sz w:val="18"/>
          <w:szCs w:val="18"/>
        </w:rPr>
        <w:t>.7. Первый пуск ракеты С</w:t>
      </w:r>
      <w:proofErr w:type="gramStart"/>
      <w:r w:rsidRPr="00196F30">
        <w:rPr>
          <w:sz w:val="18"/>
          <w:szCs w:val="18"/>
        </w:rPr>
        <w:t>4</w:t>
      </w:r>
      <w:proofErr w:type="gramEnd"/>
      <w:r w:rsidRPr="00196F30">
        <w:rPr>
          <w:sz w:val="18"/>
          <w:szCs w:val="18"/>
        </w:rPr>
        <w:t xml:space="preserve">.7 с борта Б-67 состоялся в августе 1959 года на Белом море. Пуск закончился неудачей. За пусками велось наблюдение с помощью судна «Аэронавт». С лодки на поверхность шёл кабель-трос к плотику с антенной. С помощью неё и осуществлялась связь в диапазоне УКВ с наблюдательным судном. </w:t>
      </w:r>
      <w:proofErr w:type="gramStart"/>
      <w:r w:rsidRPr="00196F30">
        <w:rPr>
          <w:sz w:val="18"/>
          <w:szCs w:val="18"/>
        </w:rPr>
        <w:t>Был</w:t>
      </w:r>
      <w:proofErr w:type="gramEnd"/>
      <w:r w:rsidRPr="00196F30">
        <w:rPr>
          <w:sz w:val="18"/>
          <w:szCs w:val="18"/>
        </w:rPr>
        <w:t xml:space="preserve"> дал сигнал на старт. Аппаратура лодки просигнализировала, что ракета ушла. Однако с борта «Аэронавта» старта не наблюдали. Лодка всплыла, открыли шахту, и стоявшая в ней ракета самопроизвольно стартовала. Следующая попытка была осуществлена (снова неудачно) 14 августа 1960 года - в процессе заполнения шахты водой из-за заводского дефекта в системе ракету сбросило </w:t>
      </w:r>
      <w:r w:rsidRPr="00196F30">
        <w:rPr>
          <w:sz w:val="18"/>
          <w:szCs w:val="18"/>
        </w:rPr>
        <w:lastRenderedPageBreak/>
        <w:t xml:space="preserve">со стартового </w:t>
      </w:r>
      <w:proofErr w:type="gramStart"/>
      <w:r w:rsidRPr="00196F30">
        <w:rPr>
          <w:sz w:val="18"/>
          <w:szCs w:val="18"/>
        </w:rPr>
        <w:t>стола</w:t>
      </w:r>
      <w:proofErr w:type="gramEnd"/>
      <w:r w:rsidRPr="00196F30">
        <w:rPr>
          <w:sz w:val="18"/>
          <w:szCs w:val="18"/>
        </w:rPr>
        <w:t xml:space="preserve"> и была утеряна головная часть. Первый в СССР успешный подводный старт баллистической ракеты С</w:t>
      </w:r>
      <w:proofErr w:type="gramStart"/>
      <w:r w:rsidRPr="00196F30">
        <w:rPr>
          <w:sz w:val="18"/>
          <w:szCs w:val="18"/>
        </w:rPr>
        <w:t>4</w:t>
      </w:r>
      <w:proofErr w:type="gramEnd"/>
      <w:r w:rsidRPr="00196F30">
        <w:rPr>
          <w:sz w:val="18"/>
          <w:szCs w:val="18"/>
        </w:rPr>
        <w:t xml:space="preserve">.7 состоялся 10 сентября 1960 года, через 40 дней после первого подводного пуска </w:t>
      </w:r>
      <w:r w:rsidR="00C46AEE" w:rsidRPr="00196F30">
        <w:rPr>
          <w:sz w:val="18"/>
          <w:szCs w:val="18"/>
        </w:rPr>
        <w:t>американской ракеты </w:t>
      </w:r>
      <w:proofErr w:type="spellStart"/>
      <w:r w:rsidR="00C46AEE" w:rsidRPr="00196F30">
        <w:rPr>
          <w:sz w:val="18"/>
          <w:szCs w:val="18"/>
        </w:rPr>
        <w:t>Polaris</w:t>
      </w:r>
      <w:proofErr w:type="spellEnd"/>
      <w:r w:rsidR="00C46AEE" w:rsidRPr="00196F30">
        <w:rPr>
          <w:sz w:val="18"/>
          <w:szCs w:val="18"/>
        </w:rPr>
        <w:t xml:space="preserve"> A-1 20 июля 1960 года.</w:t>
      </w:r>
    </w:p>
    <w:p w:rsidR="00C46AEE" w:rsidRPr="00196F30" w:rsidRDefault="00C46AEE" w:rsidP="00196F30">
      <w:pPr>
        <w:jc w:val="center"/>
        <w:rPr>
          <w:sz w:val="18"/>
          <w:szCs w:val="18"/>
          <w:lang w:val="en-US"/>
        </w:rPr>
      </w:pPr>
      <w:r w:rsidRPr="00196F30">
        <w:rPr>
          <w:noProof/>
          <w:sz w:val="18"/>
          <w:szCs w:val="18"/>
        </w:rPr>
        <w:drawing>
          <wp:inline distT="0" distB="0" distL="0" distR="0" wp14:anchorId="71B9752C" wp14:editId="72D1046E">
            <wp:extent cx="2651710" cy="3709140"/>
            <wp:effectExtent l="0" t="0" r="0" b="5715"/>
            <wp:docPr id="7" name="Рисунок 7" descr="http://maxpark.com/static/u/article_image/13/04/10/tmpvUefb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xpark.com/static/u/article_image/13/04/10/tmpvUefbH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71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774" cy="371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48D" w:rsidRPr="00D60277" w:rsidRDefault="00D7448D" w:rsidP="00196F30">
      <w:pPr>
        <w:jc w:val="center"/>
        <w:rPr>
          <w:sz w:val="16"/>
          <w:szCs w:val="18"/>
        </w:rPr>
      </w:pPr>
      <w:r w:rsidRPr="00D60277">
        <w:rPr>
          <w:sz w:val="16"/>
          <w:szCs w:val="18"/>
        </w:rPr>
        <w:t>Рис.1 «Подводный старт баллистической ракеты»</w:t>
      </w:r>
    </w:p>
    <w:p w:rsidR="00F4644B" w:rsidRPr="00196F30" w:rsidRDefault="00F4644B" w:rsidP="00B25D5A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  Тема подводного старта баллистической ракеты исследуется </w:t>
      </w:r>
      <w:r w:rsidR="004D3235" w:rsidRPr="00196F30">
        <w:rPr>
          <w:sz w:val="18"/>
          <w:szCs w:val="18"/>
        </w:rPr>
        <w:t>с середины 50-х годов, за это время выпущено множество статей и литературы, освещающей данные вопросы.</w:t>
      </w:r>
    </w:p>
    <w:p w:rsidR="00100F9D" w:rsidRPr="00196F30" w:rsidRDefault="00325584" w:rsidP="00B25D5A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На основании данных статей можно судить о том, что в области исследования ракет с подводным стартом ведутся активные работы, что позволяет судить об актуальности моей работы.</w:t>
      </w:r>
    </w:p>
    <w:p w:rsidR="00196F30" w:rsidRDefault="00325584" w:rsidP="00196F30">
      <w:pPr>
        <w:jc w:val="center"/>
        <w:rPr>
          <w:sz w:val="18"/>
          <w:szCs w:val="18"/>
        </w:rPr>
      </w:pPr>
      <w:r w:rsidRPr="00196F30">
        <w:rPr>
          <w:noProof/>
          <w:sz w:val="18"/>
          <w:szCs w:val="18"/>
        </w:rPr>
        <w:drawing>
          <wp:inline distT="0" distB="0" distL="0" distR="0" wp14:anchorId="46969D23" wp14:editId="1B172E4B">
            <wp:extent cx="3054915" cy="2134748"/>
            <wp:effectExtent l="0" t="0" r="0" b="0"/>
            <wp:docPr id="2" name="Рисунок 2" descr="Самая быстрая отечественная подводная ракета ВА-111 «Шквал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амая быстрая отечественная подводная ракета ВА-111 «Шквал»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1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948" cy="213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F30" w:rsidRDefault="00196F30" w:rsidP="00196F30">
      <w:pPr>
        <w:jc w:val="center"/>
        <w:rPr>
          <w:sz w:val="18"/>
          <w:szCs w:val="18"/>
        </w:rPr>
      </w:pPr>
    </w:p>
    <w:p w:rsidR="00C46AEE" w:rsidRPr="00D60277" w:rsidRDefault="00C46AEE" w:rsidP="00196F30">
      <w:pPr>
        <w:jc w:val="center"/>
        <w:rPr>
          <w:sz w:val="16"/>
          <w:szCs w:val="18"/>
        </w:rPr>
      </w:pPr>
      <w:r w:rsidRPr="00D60277">
        <w:rPr>
          <w:sz w:val="16"/>
          <w:szCs w:val="18"/>
        </w:rPr>
        <w:t>Рис.2 «Подводная ракета»</w:t>
      </w:r>
    </w:p>
    <w:p w:rsidR="00D7448D" w:rsidRPr="00196F30" w:rsidRDefault="00D57AF4" w:rsidP="00196F30">
      <w:pPr>
        <w:pStyle w:val="ab"/>
        <w:numPr>
          <w:ilvl w:val="0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lastRenderedPageBreak/>
        <w:t>Обзор современных методов расчета</w:t>
      </w:r>
    </w:p>
    <w:p w:rsidR="00D57AF4" w:rsidRPr="00196F30" w:rsidRDefault="00D57AF4" w:rsidP="00B25D5A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  В представленных источниках, был</w:t>
      </w:r>
      <w:r w:rsidR="00816ED4" w:rsidRPr="00196F30">
        <w:rPr>
          <w:sz w:val="18"/>
          <w:szCs w:val="18"/>
        </w:rPr>
        <w:t xml:space="preserve">а найдена информация о </w:t>
      </w:r>
      <w:r w:rsidR="008B5EF5" w:rsidRPr="00196F30">
        <w:rPr>
          <w:sz w:val="18"/>
          <w:szCs w:val="18"/>
        </w:rPr>
        <w:t>гидроаэродинамических</w:t>
      </w:r>
      <w:r w:rsidR="00816ED4" w:rsidRPr="00196F30">
        <w:rPr>
          <w:sz w:val="18"/>
          <w:szCs w:val="18"/>
        </w:rPr>
        <w:t xml:space="preserve"> </w:t>
      </w:r>
      <w:r w:rsidR="008B5EF5" w:rsidRPr="00196F30">
        <w:rPr>
          <w:sz w:val="18"/>
          <w:szCs w:val="18"/>
        </w:rPr>
        <w:t>расчетах двухсредных летательных</w:t>
      </w:r>
      <w:r w:rsidR="00816ED4" w:rsidRPr="00196F30">
        <w:rPr>
          <w:sz w:val="18"/>
          <w:szCs w:val="18"/>
        </w:rPr>
        <w:t xml:space="preserve"> аппаратов.</w:t>
      </w:r>
    </w:p>
    <w:p w:rsidR="00816ED4" w:rsidRPr="00196F30" w:rsidRDefault="008B5EF5" w:rsidP="00B25D5A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Сложная проблема создания двухсредного летательного аппарата неразрывно связана с решением трудных задач </w:t>
      </w:r>
      <w:r w:rsidR="002A06A8" w:rsidRPr="00196F30">
        <w:rPr>
          <w:sz w:val="18"/>
          <w:szCs w:val="18"/>
        </w:rPr>
        <w:t>гидроаэродинамического</w:t>
      </w:r>
      <w:r w:rsidRPr="00196F30">
        <w:rPr>
          <w:sz w:val="18"/>
          <w:szCs w:val="18"/>
        </w:rPr>
        <w:t xml:space="preserve"> проектирования. Высокий уровень показателей эффективности во многом зависит от удачного выбора </w:t>
      </w:r>
      <w:r w:rsidR="002A06A8" w:rsidRPr="00196F30">
        <w:rPr>
          <w:sz w:val="18"/>
          <w:szCs w:val="18"/>
        </w:rPr>
        <w:t>гидроаэродинамической</w:t>
      </w:r>
      <w:r w:rsidRPr="00196F30">
        <w:rPr>
          <w:sz w:val="18"/>
          <w:szCs w:val="18"/>
        </w:rPr>
        <w:t xml:space="preserve"> схемы аппарата и ее характеристик. На этапах предварительного проектирования зачастую получение данных характеристик не представляется возможным. В этом случае при выборе гидроаэродинамической схемы аппарата используют различные </w:t>
      </w:r>
      <w:r w:rsidR="00EC24CC" w:rsidRPr="00196F30">
        <w:rPr>
          <w:sz w:val="18"/>
          <w:szCs w:val="18"/>
        </w:rPr>
        <w:t>методы приблизительного расчета, либо корректируют имеющиеся гидроаэродинамические данные аппарата-прототипа.</w:t>
      </w:r>
    </w:p>
    <w:p w:rsidR="00EC24CC" w:rsidRPr="00196F30" w:rsidRDefault="00EC24CC" w:rsidP="00B25D5A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  <w:proofErr w:type="gramStart"/>
      <w:r w:rsidRPr="00196F30">
        <w:rPr>
          <w:sz w:val="18"/>
          <w:szCs w:val="18"/>
        </w:rPr>
        <w:t>Процесс движения двухсредного летательного аппарата связан с изменением режимов обтекания в водной и в воздушной средах, а также</w:t>
      </w:r>
      <w:r w:rsidR="002A06A8" w:rsidRPr="00196F30">
        <w:rPr>
          <w:sz w:val="18"/>
          <w:szCs w:val="18"/>
        </w:rPr>
        <w:t xml:space="preserve"> </w:t>
      </w:r>
      <w:r w:rsidRPr="00196F30">
        <w:rPr>
          <w:sz w:val="18"/>
          <w:szCs w:val="18"/>
        </w:rPr>
        <w:t>на границе этих сред.</w:t>
      </w:r>
      <w:proofErr w:type="gramEnd"/>
      <w:r w:rsidRPr="00196F30">
        <w:rPr>
          <w:sz w:val="18"/>
          <w:szCs w:val="18"/>
        </w:rPr>
        <w:t xml:space="preserve"> Гидроаэродинамические характеристики ЛА </w:t>
      </w:r>
      <w:r w:rsidR="002A06A8" w:rsidRPr="00196F30">
        <w:rPr>
          <w:sz w:val="18"/>
          <w:szCs w:val="18"/>
        </w:rPr>
        <w:t>претерпевают</w:t>
      </w:r>
      <w:r w:rsidRPr="00196F30">
        <w:rPr>
          <w:sz w:val="18"/>
          <w:szCs w:val="18"/>
        </w:rPr>
        <w:t xml:space="preserve"> при этом существенные изменения. Кроме того, движению двухсредного аппарата</w:t>
      </w:r>
      <w:r w:rsidR="005E7EB2" w:rsidRPr="00196F30">
        <w:rPr>
          <w:sz w:val="18"/>
          <w:szCs w:val="18"/>
        </w:rPr>
        <w:t xml:space="preserve"> в каждой из сред сопутствуют дополнительные эффекты. В частности, сплошное обтекание в водной среде может частично или полностью перейти в кавитационное; движение аппарата в воздушной среде, находится под влиянием эффекта близости свободной поверхности воды.[1]</w:t>
      </w:r>
    </w:p>
    <w:p w:rsidR="005E7EB2" w:rsidRPr="00196F30" w:rsidRDefault="002A06A8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  <w:r w:rsidR="005E7EB2" w:rsidRPr="00196F30">
        <w:rPr>
          <w:sz w:val="18"/>
          <w:szCs w:val="18"/>
        </w:rPr>
        <w:t>Влияние этих эффектов на гидроаэродинамические характеристики планера двухсредного ЛА</w:t>
      </w:r>
      <w:r w:rsidR="002A6A02" w:rsidRPr="00196F30">
        <w:rPr>
          <w:sz w:val="18"/>
          <w:szCs w:val="18"/>
        </w:rPr>
        <w:t xml:space="preserve"> трудно поддается аналитическому анализу, а постановка </w:t>
      </w:r>
      <w:r w:rsidRPr="00196F30">
        <w:rPr>
          <w:sz w:val="18"/>
          <w:szCs w:val="18"/>
        </w:rPr>
        <w:t>эксперимента</w:t>
      </w:r>
      <w:r w:rsidR="002A6A02" w:rsidRPr="00196F30">
        <w:rPr>
          <w:sz w:val="18"/>
          <w:szCs w:val="18"/>
        </w:rPr>
        <w:t xml:space="preserve"> технически и в силу различных причин не всегда возможна и оправдана. Использование в этих случаях приближенных методов расчета является не только вполне осуществимым, но зачастую и единственным</w:t>
      </w:r>
      <w:r w:rsidRPr="00196F30">
        <w:rPr>
          <w:sz w:val="18"/>
          <w:szCs w:val="18"/>
        </w:rPr>
        <w:t xml:space="preserve"> приемлемым средством </w:t>
      </w:r>
      <w:proofErr w:type="gramStart"/>
      <w:r w:rsidRPr="00196F30">
        <w:rPr>
          <w:sz w:val="18"/>
          <w:szCs w:val="18"/>
        </w:rPr>
        <w:t>достижения решения задач проектирования аппаратов</w:t>
      </w:r>
      <w:proofErr w:type="gramEnd"/>
      <w:r w:rsidRPr="00196F30">
        <w:rPr>
          <w:sz w:val="18"/>
          <w:szCs w:val="18"/>
        </w:rPr>
        <w:t>.</w:t>
      </w:r>
    </w:p>
    <w:p w:rsidR="002A06A8" w:rsidRPr="00196F30" w:rsidRDefault="002A06A8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Ниже изложены приближенные методы расчета коэффициентов гидроаэродинамических параметров схемы двухсредного летательного аппарата.</w:t>
      </w:r>
    </w:p>
    <w:p w:rsidR="002A06A8" w:rsidRPr="00196F30" w:rsidRDefault="00805992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 </w:t>
      </w:r>
      <w:r w:rsidR="002A06A8" w:rsidRPr="00196F30">
        <w:rPr>
          <w:sz w:val="18"/>
          <w:szCs w:val="18"/>
        </w:rPr>
        <w:t xml:space="preserve">Поскольку движение двухсредного ЛА осуществляется последовательно в двух средах, то и расчет коэффициентов </w:t>
      </w:r>
      <w:r w:rsidR="00E83092" w:rsidRPr="00196F30">
        <w:rPr>
          <w:sz w:val="18"/>
          <w:szCs w:val="18"/>
        </w:rPr>
        <w:t>гидроаэродинамических сил и моментов производится раздельно для каждой среды.</w:t>
      </w:r>
      <w:r w:rsidRPr="00196F30">
        <w:rPr>
          <w:sz w:val="18"/>
          <w:szCs w:val="18"/>
        </w:rPr>
        <w:t>[1]</w:t>
      </w:r>
    </w:p>
    <w:p w:rsidR="00E83092" w:rsidRPr="00196F30" w:rsidRDefault="00E83092" w:rsidP="00196F30">
      <w:pPr>
        <w:rPr>
          <w:sz w:val="18"/>
          <w:szCs w:val="18"/>
        </w:rPr>
      </w:pPr>
    </w:p>
    <w:p w:rsidR="00E83092" w:rsidRPr="00196F30" w:rsidRDefault="00E83092" w:rsidP="00196F30">
      <w:pPr>
        <w:pStyle w:val="ab"/>
        <w:numPr>
          <w:ilvl w:val="1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t>Способы старта баллистических ракет морского базирования</w:t>
      </w:r>
    </w:p>
    <w:p w:rsidR="00E83092" w:rsidRPr="00196F30" w:rsidRDefault="00E83092" w:rsidP="00196F30">
      <w:pPr>
        <w:rPr>
          <w:sz w:val="18"/>
          <w:szCs w:val="18"/>
        </w:rPr>
      </w:pPr>
    </w:p>
    <w:p w:rsidR="002A06A8" w:rsidRPr="00196F30" w:rsidRDefault="00E83092" w:rsidP="00196F30">
      <w:pPr>
        <w:pStyle w:val="ab"/>
        <w:numPr>
          <w:ilvl w:val="2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t xml:space="preserve"> Инерционный старт</w:t>
      </w:r>
    </w:p>
    <w:p w:rsidR="00E83092" w:rsidRPr="00196F30" w:rsidRDefault="00E83092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Осуществляется за счет, получаемой ракетой кинетической энергии, создаваемой давлением газа порохового аккумулятора давления, выбрасывающего ракету  </w:t>
      </w:r>
      <w:r w:rsidR="0019611D" w:rsidRPr="00196F30">
        <w:rPr>
          <w:sz w:val="18"/>
          <w:szCs w:val="18"/>
        </w:rPr>
        <w:t xml:space="preserve">из шахты подводной лодки. </w:t>
      </w:r>
    </w:p>
    <w:p w:rsidR="0019611D" w:rsidRPr="00196F30" w:rsidRDefault="0019611D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Расчет инерционного старта:</w:t>
      </w:r>
    </w:p>
    <w:p w:rsidR="0019611D" w:rsidRPr="00196F30" w:rsidRDefault="00F727F8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m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dV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dt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=-X+A-mg</m:t>
          </m:r>
        </m:oMath>
      </m:oMathPara>
    </w:p>
    <w:p w:rsidR="00F727F8" w:rsidRPr="00196F30" w:rsidRDefault="00F727F8" w:rsidP="00196F30">
      <w:pPr>
        <w:rPr>
          <w:sz w:val="18"/>
          <w:szCs w:val="18"/>
        </w:rPr>
      </w:pPr>
      <w:r w:rsidRPr="00196F30">
        <w:rPr>
          <w:sz w:val="18"/>
          <w:szCs w:val="18"/>
        </w:rPr>
        <w:t>где, Х-сила лобового сопротивления ракеты в воде, А-сила Архимеда.</w:t>
      </w:r>
    </w:p>
    <w:p w:rsidR="00F727F8" w:rsidRPr="00196F30" w:rsidRDefault="00F727F8" w:rsidP="00196F30">
      <w:pPr>
        <w:rPr>
          <w:sz w:val="18"/>
          <w:szCs w:val="18"/>
        </w:rPr>
      </w:pPr>
      <w:r w:rsidRPr="00196F30">
        <w:rPr>
          <w:sz w:val="18"/>
          <w:szCs w:val="18"/>
        </w:rPr>
        <w:t xml:space="preserve">Примем, что сила Архимеда равна произведению </w:t>
      </w:r>
      <w:r w:rsidRPr="00196F30">
        <w:rPr>
          <w:sz w:val="18"/>
          <w:szCs w:val="18"/>
          <w:lang w:val="en-US"/>
        </w:rPr>
        <w:t>mg</w:t>
      </w:r>
      <w:r w:rsidRPr="00196F30">
        <w:rPr>
          <w:sz w:val="18"/>
          <w:szCs w:val="18"/>
        </w:rPr>
        <w:t xml:space="preserve">, тогда </w:t>
      </w:r>
    </w:p>
    <w:p w:rsidR="007576BE" w:rsidRPr="00196F30" w:rsidRDefault="007576BE" w:rsidP="00196F30">
      <w:pPr>
        <w:rPr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m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dV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dt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=-Х</m:t>
          </m:r>
        </m:oMath>
      </m:oMathPara>
    </w:p>
    <w:p w:rsidR="00F825B8" w:rsidRPr="00196F30" w:rsidRDefault="00F825B8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m</m:t>
          </m:r>
          <m:r>
            <w:rPr>
              <w:rFonts w:ascii="Cambria Math" w:hAnsi="Cambria Math"/>
              <w:sz w:val="18"/>
              <w:szCs w:val="18"/>
              <w:lang w:val="en-US"/>
            </w:rPr>
            <m:t>dV</m:t>
          </m:r>
          <m:r>
            <w:rPr>
              <w:rFonts w:ascii="Cambria Math" w:hAnsi="Cambria Math"/>
              <w:sz w:val="18"/>
              <w:szCs w:val="18"/>
            </w:rPr>
            <m:t>=-Хdt</m:t>
          </m:r>
        </m:oMath>
      </m:oMathPara>
    </w:p>
    <w:p w:rsidR="00F825B8" w:rsidRPr="00196F30" w:rsidRDefault="00F825B8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  <w:lang w:val="en-US"/>
            </w:rPr>
            <m:t>dV</m:t>
          </m:r>
          <m:r>
            <w:rPr>
              <w:rFonts w:ascii="Cambria Math" w:hAnsi="Cambria Math"/>
              <w:sz w:val="18"/>
              <w:szCs w:val="1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Хdt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m</m:t>
              </m:r>
            </m:den>
          </m:f>
        </m:oMath>
      </m:oMathPara>
    </w:p>
    <w:p w:rsidR="00F825B8" w:rsidRPr="00196F30" w:rsidRDefault="00977BBF" w:rsidP="00196F30">
      <w:pPr>
        <w:rPr>
          <w:sz w:val="18"/>
          <w:szCs w:val="1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V0</m:t>
              </m:r>
            </m:sub>
            <m:sup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V</m:t>
              </m:r>
            </m:sup>
            <m:e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dV=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-X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m</m:t>
                  </m:r>
                </m:den>
              </m:f>
            </m:e>
          </m:nary>
          <m:nary>
            <m:naryPr>
              <m:limLoc m:val="undOvr"/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t</m:t>
              </m:r>
            </m:sup>
            <m:e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dt</m:t>
              </m:r>
            </m:e>
          </m:nary>
        </m:oMath>
      </m:oMathPara>
    </w:p>
    <w:p w:rsidR="00F45E6F" w:rsidRPr="00196F30" w:rsidRDefault="00F45E6F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  <w:lang w:val="en-US"/>
            </w:rPr>
            <m:t>V-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18"/>
              <w:szCs w:val="1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m</m:t>
              </m:r>
            </m:den>
          </m:f>
          <m:r>
            <w:rPr>
              <w:rFonts w:ascii="Cambria Math" w:hAnsi="Cambria Math"/>
              <w:sz w:val="18"/>
              <w:szCs w:val="18"/>
              <w:lang w:val="en-US"/>
            </w:rPr>
            <m:t>t</m:t>
          </m:r>
        </m:oMath>
      </m:oMathPara>
    </w:p>
    <w:p w:rsidR="00F45E6F" w:rsidRPr="00196F30" w:rsidRDefault="00F45E6F" w:rsidP="00196F30">
      <w:pPr>
        <w:rPr>
          <w:sz w:val="18"/>
          <w:szCs w:val="18"/>
        </w:rPr>
      </w:pPr>
      <w:r w:rsidRPr="00196F30">
        <w:rPr>
          <w:sz w:val="18"/>
          <w:szCs w:val="18"/>
        </w:rPr>
        <w:t xml:space="preserve">Отсюда следует, что </w:t>
      </w:r>
      <w:r w:rsidRPr="00196F30">
        <w:rPr>
          <w:sz w:val="18"/>
          <w:szCs w:val="18"/>
          <w:lang w:val="en-US"/>
        </w:rPr>
        <w:t>t</w:t>
      </w:r>
      <w:r w:rsidRPr="00196F30">
        <w:rPr>
          <w:sz w:val="18"/>
          <w:szCs w:val="18"/>
        </w:rPr>
        <w:t xml:space="preserve"> будет равен:</w:t>
      </w:r>
    </w:p>
    <w:p w:rsidR="00F45E6F" w:rsidRPr="00196F30" w:rsidRDefault="00F45E6F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w:lastRenderedPageBreak/>
            <m:t>t=-(V</m:t>
          </m:r>
          <m:r>
            <w:rPr>
              <w:rFonts w:ascii="Cambria Math" w:hAnsi="Cambria Math"/>
              <w:sz w:val="18"/>
              <w:szCs w:val="1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18"/>
              <w:szCs w:val="18"/>
              <w:lang w:val="en-US"/>
            </w:rPr>
            <m:t>)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m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</m:den>
          </m:f>
        </m:oMath>
      </m:oMathPara>
    </w:p>
    <w:p w:rsidR="00F45E6F" w:rsidRPr="00196F30" w:rsidRDefault="00F45E6F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  <w:lang w:val="en-US"/>
            </w:rPr>
            <m:t>V=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18"/>
              <w:szCs w:val="1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m</m:t>
              </m:r>
            </m:den>
          </m:f>
          <m:r>
            <w:rPr>
              <w:rFonts w:ascii="Cambria Math" w:hAnsi="Cambria Math"/>
              <w:sz w:val="18"/>
              <w:szCs w:val="18"/>
              <w:lang w:val="en-US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dh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dt</m:t>
              </m:r>
            </m:den>
          </m:f>
        </m:oMath>
      </m:oMathPara>
    </w:p>
    <w:p w:rsidR="00F45E6F" w:rsidRPr="00196F30" w:rsidRDefault="00F45E6F" w:rsidP="00196F30">
      <w:pPr>
        <w:rPr>
          <w:sz w:val="18"/>
          <w:szCs w:val="18"/>
        </w:rPr>
      </w:pPr>
      <w:r w:rsidRPr="00196F30">
        <w:rPr>
          <w:sz w:val="18"/>
          <w:szCs w:val="18"/>
        </w:rPr>
        <w:t xml:space="preserve">Таким </w:t>
      </w:r>
      <w:proofErr w:type="gramStart"/>
      <w:r w:rsidRPr="00196F30">
        <w:rPr>
          <w:sz w:val="18"/>
          <w:szCs w:val="18"/>
        </w:rPr>
        <w:t>образом</w:t>
      </w:r>
      <w:proofErr w:type="gramEnd"/>
      <w:r w:rsidRPr="00196F30">
        <w:rPr>
          <w:sz w:val="18"/>
          <w:szCs w:val="18"/>
        </w:rPr>
        <w:t xml:space="preserve"> мы нашли скорость движения ракеты на подводном участке.</w:t>
      </w:r>
    </w:p>
    <w:p w:rsidR="00F45E6F" w:rsidRPr="00196F30" w:rsidRDefault="00F45E6F" w:rsidP="00196F30">
      <w:pPr>
        <w:rPr>
          <w:sz w:val="18"/>
          <w:szCs w:val="18"/>
        </w:rPr>
      </w:pPr>
      <w:r w:rsidRPr="00196F30">
        <w:rPr>
          <w:sz w:val="18"/>
          <w:szCs w:val="18"/>
        </w:rPr>
        <w:t>Глубина старта баллистической ракеты:</w:t>
      </w:r>
    </w:p>
    <w:p w:rsidR="00F45E6F" w:rsidRPr="00196F30" w:rsidRDefault="00205397" w:rsidP="00196F30">
      <w:pPr>
        <w:rPr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h=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V</m:t>
              </m:r>
            </m:e>
            <m:sub>
              <m:r>
                <w:rPr>
                  <w:rFonts w:ascii="Cambria Math" w:hAnsi="Cambria Math"/>
                  <w:sz w:val="18"/>
                  <w:szCs w:val="18"/>
                </w:rPr>
                <m:t>0</m:t>
              </m:r>
            </m:sub>
          </m:sSub>
          <m:r>
            <w:rPr>
              <w:rFonts w:ascii="Cambria Math" w:hAnsi="Cambria Math"/>
              <w:sz w:val="18"/>
              <w:szCs w:val="18"/>
            </w:rPr>
            <m:t>t-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2m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/>
                  <w:sz w:val="18"/>
                  <w:szCs w:val="18"/>
                </w:rPr>
                <m:t>t</m:t>
              </m:r>
            </m:e>
            <m:sup>
              <m:r>
                <w:rPr>
                  <w:rFonts w:ascii="Cambria Math" w:hAnsi="Cambria Math"/>
                  <w:sz w:val="18"/>
                  <w:szCs w:val="18"/>
                </w:rPr>
                <m:t>2</m:t>
              </m:r>
            </m:sup>
          </m:sSup>
        </m:oMath>
      </m:oMathPara>
    </w:p>
    <w:p w:rsidR="00473533" w:rsidRPr="00196F30" w:rsidRDefault="00473533" w:rsidP="00196F30">
      <w:pPr>
        <w:rPr>
          <w:sz w:val="18"/>
          <w:szCs w:val="18"/>
        </w:rPr>
      </w:pPr>
      <w:r w:rsidRPr="00196F30">
        <w:rPr>
          <w:sz w:val="18"/>
          <w:szCs w:val="18"/>
        </w:rPr>
        <w:t>Тогда лобовое сопротивление ракеты в воде будет равно:</w:t>
      </w:r>
    </w:p>
    <w:p w:rsidR="00582EFC" w:rsidRPr="00196F30" w:rsidRDefault="00473533" w:rsidP="00196F30">
      <w:pPr>
        <w:rPr>
          <w:i/>
          <w:sz w:val="18"/>
          <w:szCs w:val="18"/>
          <w:lang w:val="en-US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 xml:space="preserve">X=0,5 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c</m:t>
              </m:r>
            </m:e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 w:val="18"/>
              <w:szCs w:val="18"/>
            </w:rPr>
            <m:t>ρ</m:t>
          </m:r>
          <m:sSup>
            <m:sSup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/>
                  <w:sz w:val="18"/>
                  <w:szCs w:val="18"/>
                </w:rPr>
                <m:t>V</m:t>
              </m:r>
            </m:e>
            <m:sup>
              <m:r>
                <w:rPr>
                  <w:rFonts w:ascii="Cambria Math" w:hAnsi="Cambria Math"/>
                  <w:sz w:val="18"/>
                  <w:szCs w:val="18"/>
                </w:rPr>
                <m:t>2</m:t>
              </m:r>
            </m:sup>
          </m:sSup>
          <m:r>
            <w:rPr>
              <w:rFonts w:ascii="Cambria Math" w:hAnsi="Cambria Math"/>
              <w:sz w:val="18"/>
              <w:szCs w:val="18"/>
            </w:rPr>
            <m:t>S</m:t>
          </m:r>
        </m:oMath>
      </m:oMathPara>
    </w:p>
    <w:p w:rsidR="00582EFC" w:rsidRPr="00196F30" w:rsidRDefault="00582EFC" w:rsidP="00196F30">
      <w:pPr>
        <w:pStyle w:val="ab"/>
        <w:numPr>
          <w:ilvl w:val="2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t>Старт ракеты с использованием силы Архимеда</w:t>
      </w:r>
    </w:p>
    <w:p w:rsidR="00582EFC" w:rsidRPr="00196F30" w:rsidRDefault="00582EFC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За счет создания на ракете дополнительных объемов, </w:t>
      </w:r>
      <w:r w:rsidR="00E83A37" w:rsidRPr="00196F30">
        <w:rPr>
          <w:sz w:val="18"/>
          <w:szCs w:val="18"/>
        </w:rPr>
        <w:t>заполненных</w:t>
      </w:r>
      <w:r w:rsidRPr="00196F30">
        <w:rPr>
          <w:sz w:val="18"/>
          <w:szCs w:val="18"/>
        </w:rPr>
        <w:t xml:space="preserve"> газом, ракета приобретает положительную плавучесть</w:t>
      </w:r>
      <w:r w:rsidR="00EF5955" w:rsidRPr="00196F30">
        <w:rPr>
          <w:sz w:val="18"/>
          <w:szCs w:val="18"/>
        </w:rPr>
        <w:t>, создающую подъемную силу, выталкивающую ее на поверхность воды.</w:t>
      </w:r>
    </w:p>
    <w:p w:rsidR="00582EFC" w:rsidRPr="00196F30" w:rsidRDefault="00582EFC" w:rsidP="00196F30">
      <w:pPr>
        <w:pStyle w:val="ab"/>
        <w:numPr>
          <w:ilvl w:val="2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t>Старт ракеты из всплывающего контейнера</w:t>
      </w:r>
    </w:p>
    <w:p w:rsidR="00582EFC" w:rsidRPr="00196F30" w:rsidRDefault="00582EFC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Ракета поднимается на поверхность в контейнере, в котором содержалась до старта. Движение контейнера осуществляется за счет двигателя, размещаемого на нем.</w:t>
      </w:r>
    </w:p>
    <w:p w:rsidR="00582EFC" w:rsidRPr="00196F30" w:rsidRDefault="00582EFC" w:rsidP="00196F30">
      <w:pPr>
        <w:pStyle w:val="ab"/>
        <w:numPr>
          <w:ilvl w:val="2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t>Старт ракеты на собственном двигателе</w:t>
      </w:r>
    </w:p>
    <w:p w:rsidR="00582EFC" w:rsidRPr="00196F30" w:rsidRDefault="00582EFC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Работает двигатель первой ступени ракеты. Его тяга выводит ракету на поверхность воды. Однако при этом расходуется топливо первой ступени ракеты, что приводит к уменьшению дальности полета ракеты.</w:t>
      </w:r>
    </w:p>
    <w:p w:rsidR="00F825B8" w:rsidRPr="00196F30" w:rsidRDefault="00F825B8" w:rsidP="00196F30">
      <w:pPr>
        <w:rPr>
          <w:sz w:val="18"/>
          <w:szCs w:val="18"/>
        </w:rPr>
      </w:pPr>
    </w:p>
    <w:p w:rsidR="00F825B8" w:rsidRPr="00196F30" w:rsidRDefault="00E7252B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  <w:r w:rsidR="00EF5955" w:rsidRPr="00196F30">
        <w:rPr>
          <w:sz w:val="18"/>
          <w:szCs w:val="18"/>
        </w:rPr>
        <w:t>Расчеты способов старта описанных в главах 2.1.2-2.1.4 , подробно изложены в источнике [1] в главе 6 (Гидроаэродинамический расчет двухсредного летательного аппарата), страница 186.</w:t>
      </w:r>
    </w:p>
    <w:p w:rsidR="0034361A" w:rsidRPr="00196F30" w:rsidRDefault="0034361A" w:rsidP="00196F30">
      <w:pPr>
        <w:rPr>
          <w:sz w:val="18"/>
          <w:szCs w:val="18"/>
        </w:rPr>
      </w:pPr>
    </w:p>
    <w:p w:rsidR="00805992" w:rsidRPr="00196F30" w:rsidRDefault="00805992" w:rsidP="00196F30">
      <w:pPr>
        <w:rPr>
          <w:sz w:val="18"/>
          <w:szCs w:val="18"/>
        </w:rPr>
      </w:pPr>
    </w:p>
    <w:p w:rsidR="00805992" w:rsidRPr="00196F30" w:rsidRDefault="00805992" w:rsidP="00196F30">
      <w:pPr>
        <w:rPr>
          <w:sz w:val="18"/>
          <w:szCs w:val="18"/>
        </w:rPr>
      </w:pPr>
    </w:p>
    <w:p w:rsidR="00181016" w:rsidRPr="00196F30" w:rsidRDefault="00181016" w:rsidP="00196F30">
      <w:pPr>
        <w:pStyle w:val="ab"/>
        <w:numPr>
          <w:ilvl w:val="1"/>
          <w:numId w:val="3"/>
        </w:numPr>
        <w:rPr>
          <w:sz w:val="18"/>
          <w:szCs w:val="18"/>
        </w:rPr>
      </w:pPr>
      <w:r w:rsidRPr="00196F30">
        <w:rPr>
          <w:sz w:val="18"/>
          <w:szCs w:val="18"/>
        </w:rPr>
        <w:t>Кавитационное обтекание</w:t>
      </w:r>
    </w:p>
    <w:p w:rsidR="006F3348" w:rsidRPr="00196F30" w:rsidRDefault="007E38F5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   Течения жидкости со свободными границами принято называть кавитационными. Кавитация, полностью охватывающая аппарат, называется развитой кавитацией.  В этом случае сопротивление аппарата примерно на порядок меньше, чем при сплошном обтекании. Искусственная кавитация может быть образована при любых глубине и скорости движения аппарата.</w:t>
      </w:r>
    </w:p>
    <w:p w:rsidR="00181016" w:rsidRPr="00196F30" w:rsidRDefault="006F3348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Кавитационный режим </w:t>
      </w:r>
      <w:r w:rsidR="007E38F5" w:rsidRPr="00196F30">
        <w:rPr>
          <w:sz w:val="18"/>
          <w:szCs w:val="18"/>
        </w:rPr>
        <w:t xml:space="preserve"> </w:t>
      </w:r>
      <w:r w:rsidRPr="00196F30">
        <w:rPr>
          <w:sz w:val="18"/>
          <w:szCs w:val="18"/>
        </w:rPr>
        <w:t>обтекания может быть организован с помощью кавитатора, путем нагрева корпуса аппарата, разложением набегающего потока воды на парогазовую смесь. С технической точки зрения наиболее доступным является способ образования и поддержания развитой кавитации с помощью кавитатора и нагнетания в пограничный слой нерастворимых в воде газов.</w:t>
      </w:r>
    </w:p>
    <w:p w:rsidR="006F3348" w:rsidRPr="00196F30" w:rsidRDefault="006F3348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Сопротивление аппарата, движущегося в условиях развитой кавитации, в общем случае можно разложить на составляющие:</w:t>
      </w:r>
    </w:p>
    <w:p w:rsidR="006F3348" w:rsidRPr="00196F30" w:rsidRDefault="006F3348" w:rsidP="00196F30">
      <w:pPr>
        <w:pStyle w:val="ab"/>
        <w:numPr>
          <w:ilvl w:val="0"/>
          <w:numId w:val="8"/>
        </w:numPr>
        <w:rPr>
          <w:sz w:val="18"/>
          <w:szCs w:val="18"/>
        </w:rPr>
      </w:pPr>
      <w:r w:rsidRPr="00196F30">
        <w:rPr>
          <w:sz w:val="18"/>
          <w:szCs w:val="18"/>
        </w:rPr>
        <w:t>Сопротивление кавитатора</w:t>
      </w:r>
    </w:p>
    <w:p w:rsidR="006F3348" w:rsidRPr="00196F30" w:rsidRDefault="006F3348" w:rsidP="00196F30">
      <w:pPr>
        <w:pStyle w:val="ab"/>
        <w:numPr>
          <w:ilvl w:val="0"/>
          <w:numId w:val="8"/>
        </w:numPr>
        <w:rPr>
          <w:sz w:val="18"/>
          <w:szCs w:val="18"/>
        </w:rPr>
      </w:pPr>
      <w:r w:rsidRPr="00196F30">
        <w:rPr>
          <w:sz w:val="18"/>
          <w:szCs w:val="18"/>
        </w:rPr>
        <w:t>Сопротивление, возникающее при замыве кормовой части (на балансировочном режиме) корпуса</w:t>
      </w:r>
    </w:p>
    <w:p w:rsidR="006F3348" w:rsidRPr="00196F30" w:rsidRDefault="006F3348" w:rsidP="00196F30">
      <w:pPr>
        <w:pStyle w:val="ab"/>
        <w:numPr>
          <w:ilvl w:val="0"/>
          <w:numId w:val="8"/>
        </w:numPr>
        <w:rPr>
          <w:sz w:val="18"/>
          <w:szCs w:val="18"/>
        </w:rPr>
      </w:pPr>
      <w:r w:rsidRPr="00196F30">
        <w:rPr>
          <w:sz w:val="18"/>
          <w:szCs w:val="18"/>
        </w:rPr>
        <w:t>Сопротивление, вызванное захватом воды водозаборниками энергосиловых установок</w:t>
      </w:r>
    </w:p>
    <w:p w:rsidR="006F3348" w:rsidRPr="00196F30" w:rsidRDefault="006F3348" w:rsidP="00196F30">
      <w:pPr>
        <w:pStyle w:val="ab"/>
        <w:numPr>
          <w:ilvl w:val="0"/>
          <w:numId w:val="8"/>
        </w:numPr>
        <w:rPr>
          <w:sz w:val="18"/>
          <w:szCs w:val="18"/>
        </w:rPr>
      </w:pPr>
      <w:r w:rsidRPr="00196F30">
        <w:rPr>
          <w:sz w:val="18"/>
          <w:szCs w:val="18"/>
        </w:rPr>
        <w:t>Донное сопротивление</w:t>
      </w:r>
    </w:p>
    <w:p w:rsidR="006F3348" w:rsidRPr="00196F30" w:rsidRDefault="006F3348" w:rsidP="00196F30">
      <w:pPr>
        <w:ind w:left="114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</w:p>
    <w:p w:rsidR="005B242B" w:rsidRPr="00196F30" w:rsidRDefault="006F3348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>При движении аппарата с работающим  ракетным двигателем</w:t>
      </w:r>
      <w:r w:rsidR="005B242B" w:rsidRPr="00196F30">
        <w:rPr>
          <w:sz w:val="18"/>
          <w:szCs w:val="18"/>
        </w:rPr>
        <w:t xml:space="preserve"> донное сопротивление обычно не рассматривают. </w:t>
      </w:r>
    </w:p>
    <w:p w:rsidR="005B242B" w:rsidRPr="00196F30" w:rsidRDefault="005B242B" w:rsidP="007E0B7D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 Гидродинамическое сопротивление аппарата, движущегося в режиме развитой кавитации, можно определить по формуле:</w:t>
      </w:r>
    </w:p>
    <w:p w:rsidR="005B242B" w:rsidRPr="00196F30" w:rsidRDefault="00883830" w:rsidP="00196F30">
      <w:pPr>
        <w:rPr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w:lastRenderedPageBreak/>
            <m:t>X=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g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  <w:sz w:val="18"/>
              <w:szCs w:val="1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ρ</m:t>
              </m:r>
              <m:sSup>
                <m:sSup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2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+ρV</m:t>
          </m:r>
          <m:acc>
            <m:accPr>
              <m:chr m:val="̇"/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B</m:t>
                  </m:r>
                </m:sub>
              </m:sSub>
            </m:e>
          </m:acc>
        </m:oMath>
      </m:oMathPara>
    </w:p>
    <w:p w:rsidR="00304CC5" w:rsidRDefault="006F3348" w:rsidP="00304CC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</w:t>
      </w:r>
      <w:r w:rsidR="00883830" w:rsidRPr="00196F30">
        <w:rPr>
          <w:sz w:val="18"/>
          <w:szCs w:val="1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m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a</m:t>
            </m:r>
            <w:proofErr w:type="gramStart"/>
          </m:sub>
        </m:sSub>
      </m:oMath>
      <w:r w:rsidR="00883830" w:rsidRPr="00196F30">
        <w:rPr>
          <w:sz w:val="18"/>
          <w:szCs w:val="18"/>
        </w:rPr>
        <w:t>-</w:t>
      </w:r>
      <w:proofErr w:type="gramEnd"/>
      <w:r w:rsidR="00883830" w:rsidRPr="00196F30">
        <w:rPr>
          <w:sz w:val="18"/>
          <w:szCs w:val="18"/>
        </w:rPr>
        <w:t xml:space="preserve">масса аппарата,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K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k</m:t>
            </m:r>
          </m:sub>
        </m:sSub>
      </m:oMath>
      <w:r w:rsidR="00883830" w:rsidRPr="00196F30">
        <w:rPr>
          <w:sz w:val="18"/>
          <w:szCs w:val="18"/>
        </w:rPr>
        <w:t xml:space="preserve">- гидродинамическое качество кормовой части,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k</m:t>
            </m:r>
          </m:sub>
        </m:sSub>
      </m:oMath>
      <w:r w:rsidR="00883830" w:rsidRPr="00196F30">
        <w:rPr>
          <w:sz w:val="18"/>
          <w:szCs w:val="18"/>
        </w:rPr>
        <w:t xml:space="preserve">- площадь миделя кавитатора,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acc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sz w:val="18"/>
                <w:szCs w:val="18"/>
              </w:rPr>
              <m:t>B</m:t>
            </m:r>
          </m:sub>
        </m:sSub>
      </m:oMath>
      <w:r w:rsidR="00883830" w:rsidRPr="00196F30">
        <w:rPr>
          <w:sz w:val="18"/>
          <w:szCs w:val="18"/>
        </w:rPr>
        <w:t xml:space="preserve">-объемный расход воды через водозаборные устройства энергосиловых установок, 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n</m:t>
            </m:r>
          </m:sub>
        </m:sSub>
      </m:oMath>
      <w:r w:rsidR="00883830" w:rsidRPr="00196F30">
        <w:rPr>
          <w:sz w:val="18"/>
          <w:szCs w:val="18"/>
        </w:rPr>
        <w:t>-коэффициент сопротивления кавитатора.</w:t>
      </w:r>
    </w:p>
    <w:p w:rsidR="00883830" w:rsidRPr="00196F30" w:rsidRDefault="00883830" w:rsidP="00304CC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Величина </w:t>
      </w:r>
      <w:proofErr w:type="spellStart"/>
      <w:r w:rsidRPr="00196F30">
        <w:rPr>
          <w:sz w:val="18"/>
          <w:szCs w:val="18"/>
        </w:rPr>
        <w:t>Сх</w:t>
      </w:r>
      <w:proofErr w:type="spellEnd"/>
      <w:r w:rsidRPr="00196F30">
        <w:rPr>
          <w:sz w:val="18"/>
          <w:szCs w:val="18"/>
        </w:rPr>
        <w:t xml:space="preserve"> кавитатора определяется по таблице, приведенной в источнике [1] , на странице 193.</w:t>
      </w:r>
    </w:p>
    <w:p w:rsidR="00883830" w:rsidRPr="00196F30" w:rsidRDefault="00CA2B0B" w:rsidP="00304CC5">
      <w:pPr>
        <w:ind w:left="0" w:firstLine="0"/>
        <w:rPr>
          <w:sz w:val="18"/>
          <w:szCs w:val="18"/>
        </w:rPr>
      </w:pPr>
      <w:r w:rsidRPr="00196F30">
        <w:rPr>
          <w:sz w:val="18"/>
          <w:szCs w:val="18"/>
        </w:rPr>
        <w:t xml:space="preserve">Из расчетов, проведённых ранее, получаем величину </w:t>
      </w:r>
      <w:proofErr w:type="spellStart"/>
      <w:r w:rsidRPr="00196F30">
        <w:rPr>
          <w:sz w:val="18"/>
          <w:szCs w:val="18"/>
          <w:lang w:val="en-US"/>
        </w:rPr>
        <w:t>Cx</w:t>
      </w:r>
      <w:proofErr w:type="spellEnd"/>
      <w:r w:rsidRPr="00196F30">
        <w:rPr>
          <w:sz w:val="18"/>
          <w:szCs w:val="18"/>
        </w:rPr>
        <w:t xml:space="preserve"> равную:</w:t>
      </w:r>
    </w:p>
    <w:p w:rsidR="00CA2B0B" w:rsidRPr="00196F30" w:rsidRDefault="00977BBF" w:rsidP="00196F30">
      <w:pPr>
        <w:rPr>
          <w:i/>
          <w:sz w:val="18"/>
          <w:szCs w:val="1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С</m:t>
              </m:r>
            </m:e>
            <m: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0</m:t>
              </m:r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,02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μg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k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18"/>
              <w:szCs w:val="1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1,17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  <w:szCs w:val="1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  <w:lang w:val="en-US"/>
                            </w:rPr>
                            <m:t>2δ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  <w:lang w:val="en-US"/>
                                </w:rPr>
                                <m:t>a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18"/>
                  <w:szCs w:val="18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σ</m:t>
                  </m:r>
                </m:den>
              </m:f>
            </m:den>
          </m:f>
          <m:r>
            <w:rPr>
              <w:rFonts w:ascii="Cambria Math" w:hAnsi="Cambria Math"/>
              <w:sz w:val="18"/>
              <w:szCs w:val="18"/>
              <w:lang w:val="en-US"/>
            </w:rPr>
            <m:t>+2</m:t>
          </m:r>
          <m:acc>
            <m:accPr>
              <m:chr m:val="̇"/>
              <m:ctrlPr>
                <w:rPr>
                  <w:rFonts w:ascii="Cambria Math" w:hAnsi="Cambria Math"/>
                  <w:i/>
                  <w:sz w:val="18"/>
                  <w:szCs w:val="18"/>
                  <w:lang w:val="en-US"/>
                </w:rPr>
              </m:ctrlPr>
            </m:accPr>
            <m:e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B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V</m:t>
                  </m:r>
                </m:den>
              </m:f>
            </m:e>
          </m:acc>
        </m:oMath>
      </m:oMathPara>
    </w:p>
    <w:p w:rsidR="004138E8" w:rsidRPr="00196F30" w:rsidRDefault="004138E8" w:rsidP="00304CC5">
      <w:pPr>
        <w:ind w:left="0"/>
        <w:rPr>
          <w:sz w:val="18"/>
          <w:szCs w:val="18"/>
        </w:rPr>
      </w:pPr>
      <w:r w:rsidRPr="00196F30">
        <w:rPr>
          <w:sz w:val="18"/>
          <w:szCs w:val="18"/>
        </w:rPr>
        <w:t xml:space="preserve"> Таким образом, зная значение величины </w:t>
      </w:r>
      <w:proofErr w:type="spellStart"/>
      <w:r w:rsidRPr="00196F30">
        <w:rPr>
          <w:sz w:val="18"/>
          <w:szCs w:val="18"/>
          <w:lang w:val="en-US"/>
        </w:rPr>
        <w:t>Cx</w:t>
      </w:r>
      <w:proofErr w:type="spellEnd"/>
      <w:r w:rsidRPr="00196F30">
        <w:rPr>
          <w:sz w:val="18"/>
          <w:szCs w:val="18"/>
        </w:rPr>
        <w:t>, мы можем вычислить глубину старта  ракеты и значение скорости выхода ракеты из шахты подводной лодки, чтобы она могла пройти подводный участок и выйти на поверхность с большой глубины, с достаточной для дальнейшего движения скоростью.</w:t>
      </w:r>
      <w:r w:rsidR="00805992" w:rsidRPr="00196F30">
        <w:rPr>
          <w:sz w:val="18"/>
          <w:szCs w:val="18"/>
        </w:rPr>
        <w:t xml:space="preserve"> </w:t>
      </w:r>
      <w:r w:rsidRPr="00196F30">
        <w:rPr>
          <w:sz w:val="18"/>
          <w:szCs w:val="18"/>
        </w:rPr>
        <w:t>Более подробные расчеты и описания, были найдены в источниках [1] и [2].</w:t>
      </w:r>
    </w:p>
    <w:p w:rsidR="004138E8" w:rsidRPr="00196F30" w:rsidRDefault="00805992" w:rsidP="00304CC5">
      <w:pPr>
        <w:ind w:left="0"/>
        <w:rPr>
          <w:sz w:val="18"/>
          <w:szCs w:val="18"/>
        </w:rPr>
      </w:pPr>
      <w:bookmarkStart w:id="0" w:name="_GoBack"/>
      <w:bookmarkEnd w:id="0"/>
      <w:r w:rsidRPr="00196F30">
        <w:rPr>
          <w:sz w:val="18"/>
          <w:szCs w:val="18"/>
        </w:rPr>
        <w:t xml:space="preserve">  </w:t>
      </w:r>
      <w:r w:rsidR="004138E8" w:rsidRPr="00196F30">
        <w:rPr>
          <w:sz w:val="18"/>
          <w:szCs w:val="18"/>
        </w:rPr>
        <w:t>Задачу</w:t>
      </w:r>
      <w:r w:rsidR="00AA5B5D" w:rsidRPr="00196F30">
        <w:rPr>
          <w:sz w:val="18"/>
          <w:szCs w:val="18"/>
        </w:rPr>
        <w:t>,</w:t>
      </w:r>
      <w:r w:rsidR="004138E8" w:rsidRPr="00196F30">
        <w:rPr>
          <w:sz w:val="18"/>
          <w:szCs w:val="18"/>
        </w:rPr>
        <w:t xml:space="preserve"> поставленную</w:t>
      </w:r>
      <w:r w:rsidR="00712BCC">
        <w:rPr>
          <w:sz w:val="18"/>
          <w:szCs w:val="18"/>
        </w:rPr>
        <w:t xml:space="preserve"> в этой работе, </w:t>
      </w:r>
      <w:r w:rsidR="00AA5B5D" w:rsidRPr="00196F30">
        <w:rPr>
          <w:sz w:val="18"/>
          <w:szCs w:val="18"/>
        </w:rPr>
        <w:t xml:space="preserve">считаю выполненной.  Актуальность работы была исследована, а изучив, приведенную в данном отчете литературу, был составлен обзор современных методов расчета. </w:t>
      </w:r>
    </w:p>
    <w:p w:rsidR="006655C3" w:rsidRDefault="006655C3" w:rsidP="00196F30">
      <w:pPr>
        <w:rPr>
          <w:sz w:val="18"/>
          <w:szCs w:val="18"/>
        </w:rPr>
      </w:pPr>
    </w:p>
    <w:p w:rsidR="00E83A37" w:rsidRDefault="00E83A37" w:rsidP="00196F30">
      <w:pPr>
        <w:rPr>
          <w:sz w:val="18"/>
          <w:szCs w:val="18"/>
        </w:rPr>
      </w:pPr>
    </w:p>
    <w:p w:rsidR="003A459F" w:rsidRDefault="003A459F" w:rsidP="00196F30">
      <w:pPr>
        <w:rPr>
          <w:sz w:val="18"/>
          <w:szCs w:val="18"/>
        </w:rPr>
      </w:pPr>
    </w:p>
    <w:p w:rsidR="003A459F" w:rsidRDefault="003A459F" w:rsidP="00196F30">
      <w:pPr>
        <w:rPr>
          <w:sz w:val="18"/>
          <w:szCs w:val="18"/>
        </w:rPr>
      </w:pPr>
      <w:r>
        <w:rPr>
          <w:sz w:val="18"/>
          <w:szCs w:val="18"/>
        </w:rPr>
        <w:t>Библиографический список:</w:t>
      </w:r>
    </w:p>
    <w:p w:rsidR="003A459F" w:rsidRDefault="003A459F" w:rsidP="00196F30">
      <w:pPr>
        <w:rPr>
          <w:sz w:val="18"/>
          <w:szCs w:val="18"/>
        </w:rPr>
      </w:pPr>
    </w:p>
    <w:p w:rsidR="003A459F" w:rsidRPr="003A459F" w:rsidRDefault="003A459F" w:rsidP="003A459F">
      <w:pPr>
        <w:numPr>
          <w:ilvl w:val="0"/>
          <w:numId w:val="4"/>
        </w:numPr>
        <w:rPr>
          <w:sz w:val="18"/>
          <w:szCs w:val="18"/>
        </w:rPr>
      </w:pPr>
      <w:r w:rsidRPr="003A459F">
        <w:rPr>
          <w:sz w:val="18"/>
          <w:szCs w:val="18"/>
        </w:rPr>
        <w:t xml:space="preserve">Белов Г.В. Проектирование двухсредных летательных аппаратов. </w:t>
      </w:r>
    </w:p>
    <w:p w:rsidR="003A459F" w:rsidRPr="003A459F" w:rsidRDefault="003A459F" w:rsidP="003A459F">
      <w:pPr>
        <w:numPr>
          <w:ilvl w:val="0"/>
          <w:numId w:val="4"/>
        </w:numPr>
        <w:rPr>
          <w:sz w:val="18"/>
          <w:szCs w:val="18"/>
        </w:rPr>
      </w:pPr>
      <w:proofErr w:type="spellStart"/>
      <w:r w:rsidRPr="003A459F">
        <w:rPr>
          <w:sz w:val="18"/>
          <w:szCs w:val="18"/>
        </w:rPr>
        <w:t>Дегтярь</w:t>
      </w:r>
      <w:proofErr w:type="spellEnd"/>
      <w:r w:rsidRPr="003A459F">
        <w:rPr>
          <w:sz w:val="18"/>
          <w:szCs w:val="18"/>
        </w:rPr>
        <w:t xml:space="preserve"> В.Г., </w:t>
      </w:r>
      <w:proofErr w:type="spellStart"/>
      <w:r w:rsidRPr="003A459F">
        <w:rPr>
          <w:sz w:val="18"/>
          <w:szCs w:val="18"/>
        </w:rPr>
        <w:t>Пегов</w:t>
      </w:r>
      <w:proofErr w:type="spellEnd"/>
      <w:r w:rsidRPr="003A459F">
        <w:rPr>
          <w:sz w:val="18"/>
          <w:szCs w:val="18"/>
        </w:rPr>
        <w:t xml:space="preserve"> В.И. «Гидродинамика баллистических ракет подводных лодок: Монография»</w:t>
      </w:r>
    </w:p>
    <w:p w:rsidR="003A459F" w:rsidRPr="003A459F" w:rsidRDefault="003A459F" w:rsidP="003A459F">
      <w:pPr>
        <w:numPr>
          <w:ilvl w:val="0"/>
          <w:numId w:val="4"/>
        </w:numPr>
        <w:rPr>
          <w:sz w:val="18"/>
          <w:szCs w:val="18"/>
        </w:rPr>
      </w:pPr>
      <w:r w:rsidRPr="003A459F">
        <w:rPr>
          <w:sz w:val="18"/>
          <w:szCs w:val="18"/>
        </w:rPr>
        <w:t>Статья «Первый подводный старт баллистической ракеты в СССР»</w:t>
      </w:r>
    </w:p>
    <w:p w:rsidR="003A459F" w:rsidRPr="003A459F" w:rsidRDefault="003A459F" w:rsidP="003A459F">
      <w:pPr>
        <w:numPr>
          <w:ilvl w:val="0"/>
          <w:numId w:val="4"/>
        </w:numPr>
        <w:rPr>
          <w:sz w:val="18"/>
          <w:szCs w:val="18"/>
        </w:rPr>
      </w:pPr>
      <w:r w:rsidRPr="003A459F">
        <w:rPr>
          <w:sz w:val="18"/>
          <w:szCs w:val="18"/>
        </w:rPr>
        <w:t>Статья «Баллистические ракеты подводных лодок: баллистическая ракета Р-21»</w:t>
      </w:r>
    </w:p>
    <w:p w:rsidR="003A459F" w:rsidRPr="003A459F" w:rsidRDefault="003A459F" w:rsidP="003A459F">
      <w:pPr>
        <w:numPr>
          <w:ilvl w:val="0"/>
          <w:numId w:val="4"/>
        </w:numPr>
        <w:rPr>
          <w:sz w:val="18"/>
          <w:szCs w:val="18"/>
        </w:rPr>
      </w:pPr>
      <w:r w:rsidRPr="003A459F">
        <w:rPr>
          <w:sz w:val="18"/>
          <w:szCs w:val="18"/>
        </w:rPr>
        <w:t>Статья « Подводная ракета ВА-111 «Шквал»»</w:t>
      </w:r>
    </w:p>
    <w:p w:rsidR="00E83A37" w:rsidRPr="00196F30" w:rsidRDefault="00E83A37" w:rsidP="00196F30">
      <w:pPr>
        <w:rPr>
          <w:sz w:val="18"/>
          <w:szCs w:val="18"/>
        </w:rPr>
      </w:pPr>
    </w:p>
    <w:sectPr w:rsidR="00E83A37" w:rsidRPr="00196F30" w:rsidSect="003E7D75">
      <w:footerReference w:type="even" r:id="rId13"/>
      <w:footerReference w:type="default" r:id="rId14"/>
      <w:pgSz w:w="11906" w:h="16838" w:code="9"/>
      <w:pgMar w:top="2517" w:right="1985" w:bottom="2517" w:left="1985" w:header="709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BF" w:rsidRDefault="00977BBF">
      <w:pPr>
        <w:spacing w:before="0"/>
      </w:pPr>
      <w:r>
        <w:separator/>
      </w:r>
    </w:p>
  </w:endnote>
  <w:endnote w:type="continuationSeparator" w:id="0">
    <w:p w:rsidR="00977BBF" w:rsidRDefault="00977B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0" w:rsidRDefault="006655C3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12D0" w:rsidRDefault="00977BBF" w:rsidP="002A7E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0" w:rsidRDefault="00977BBF" w:rsidP="007E3CED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BF" w:rsidRDefault="00977BBF">
      <w:pPr>
        <w:spacing w:before="0"/>
      </w:pPr>
      <w:r>
        <w:separator/>
      </w:r>
    </w:p>
  </w:footnote>
  <w:footnote w:type="continuationSeparator" w:id="0">
    <w:p w:rsidR="00977BBF" w:rsidRDefault="00977BB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B7FF8"/>
    <w:multiLevelType w:val="hybridMultilevel"/>
    <w:tmpl w:val="0A9A36A0"/>
    <w:lvl w:ilvl="0" w:tplc="C2C6AD1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80A7893"/>
    <w:multiLevelType w:val="multilevel"/>
    <w:tmpl w:val="DB0AC0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">
    <w:nsid w:val="22D91C61"/>
    <w:multiLevelType w:val="multilevel"/>
    <w:tmpl w:val="DB0AC0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302B284F"/>
    <w:multiLevelType w:val="multilevel"/>
    <w:tmpl w:val="BC048BE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3DBA41D0"/>
    <w:multiLevelType w:val="hybridMultilevel"/>
    <w:tmpl w:val="D854A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43096"/>
    <w:multiLevelType w:val="multilevel"/>
    <w:tmpl w:val="DB0AC0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>
    <w:nsid w:val="62400A8D"/>
    <w:multiLevelType w:val="hybridMultilevel"/>
    <w:tmpl w:val="47D29ACC"/>
    <w:lvl w:ilvl="0" w:tplc="5A6685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B05549"/>
    <w:multiLevelType w:val="hybridMultilevel"/>
    <w:tmpl w:val="0F3A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80"/>
    <w:rsid w:val="0002034E"/>
    <w:rsid w:val="000F4781"/>
    <w:rsid w:val="00100F9D"/>
    <w:rsid w:val="001655EF"/>
    <w:rsid w:val="00181016"/>
    <w:rsid w:val="0019611D"/>
    <w:rsid w:val="00196F30"/>
    <w:rsid w:val="001B33D9"/>
    <w:rsid w:val="00205397"/>
    <w:rsid w:val="002116D4"/>
    <w:rsid w:val="002A06A8"/>
    <w:rsid w:val="002A6A02"/>
    <w:rsid w:val="002B1FAA"/>
    <w:rsid w:val="00304CC5"/>
    <w:rsid w:val="00325584"/>
    <w:rsid w:val="0034361A"/>
    <w:rsid w:val="003A459F"/>
    <w:rsid w:val="003E7D75"/>
    <w:rsid w:val="004138E8"/>
    <w:rsid w:val="004534D8"/>
    <w:rsid w:val="00467F23"/>
    <w:rsid w:val="00473533"/>
    <w:rsid w:val="00492B28"/>
    <w:rsid w:val="004D3235"/>
    <w:rsid w:val="004E7080"/>
    <w:rsid w:val="00582EFC"/>
    <w:rsid w:val="005B242B"/>
    <w:rsid w:val="005E7EB2"/>
    <w:rsid w:val="006655C3"/>
    <w:rsid w:val="006F3348"/>
    <w:rsid w:val="00712BCC"/>
    <w:rsid w:val="00723E98"/>
    <w:rsid w:val="007576BE"/>
    <w:rsid w:val="007E0B7D"/>
    <w:rsid w:val="007E38F5"/>
    <w:rsid w:val="00805992"/>
    <w:rsid w:val="00816ED4"/>
    <w:rsid w:val="00845711"/>
    <w:rsid w:val="00883830"/>
    <w:rsid w:val="0088410D"/>
    <w:rsid w:val="008B5EF5"/>
    <w:rsid w:val="00977BBF"/>
    <w:rsid w:val="009C3A81"/>
    <w:rsid w:val="00A35A2C"/>
    <w:rsid w:val="00A659FD"/>
    <w:rsid w:val="00AA5B5D"/>
    <w:rsid w:val="00AC2F5D"/>
    <w:rsid w:val="00B25D5A"/>
    <w:rsid w:val="00BE0740"/>
    <w:rsid w:val="00C46AEE"/>
    <w:rsid w:val="00CA2B0B"/>
    <w:rsid w:val="00D4751D"/>
    <w:rsid w:val="00D57AF4"/>
    <w:rsid w:val="00D60277"/>
    <w:rsid w:val="00D66147"/>
    <w:rsid w:val="00D7448D"/>
    <w:rsid w:val="00DA4DA0"/>
    <w:rsid w:val="00DD2FB9"/>
    <w:rsid w:val="00E40CD6"/>
    <w:rsid w:val="00E7252B"/>
    <w:rsid w:val="00E83092"/>
    <w:rsid w:val="00E83A37"/>
    <w:rsid w:val="00EC24CC"/>
    <w:rsid w:val="00EF5955"/>
    <w:rsid w:val="00F45E6F"/>
    <w:rsid w:val="00F4644B"/>
    <w:rsid w:val="00F727F8"/>
    <w:rsid w:val="00F8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0"/>
        <w:ind w:left="720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55E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655E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655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655EF"/>
  </w:style>
  <w:style w:type="paragraph" w:styleId="a7">
    <w:name w:val="header"/>
    <w:basedOn w:val="a"/>
    <w:link w:val="a8"/>
    <w:rsid w:val="001655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65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55EF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55E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655EF"/>
    <w:pPr>
      <w:contextualSpacing/>
    </w:pPr>
  </w:style>
  <w:style w:type="paragraph" w:styleId="ac">
    <w:name w:val="Normal (Web)"/>
    <w:basedOn w:val="a"/>
    <w:uiPriority w:val="99"/>
    <w:semiHidden/>
    <w:unhideWhenUsed/>
    <w:rsid w:val="00492B28"/>
    <w:rPr>
      <w:sz w:val="24"/>
    </w:rPr>
  </w:style>
  <w:style w:type="character" w:styleId="ad">
    <w:name w:val="Hyperlink"/>
    <w:basedOn w:val="a0"/>
    <w:uiPriority w:val="99"/>
    <w:unhideWhenUsed/>
    <w:rsid w:val="0002034E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F727F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0"/>
        <w:ind w:left="720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55E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655E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655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655EF"/>
  </w:style>
  <w:style w:type="paragraph" w:styleId="a7">
    <w:name w:val="header"/>
    <w:basedOn w:val="a"/>
    <w:link w:val="a8"/>
    <w:rsid w:val="001655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65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55EF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55E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655EF"/>
    <w:pPr>
      <w:contextualSpacing/>
    </w:pPr>
  </w:style>
  <w:style w:type="paragraph" w:styleId="ac">
    <w:name w:val="Normal (Web)"/>
    <w:basedOn w:val="a"/>
    <w:uiPriority w:val="99"/>
    <w:semiHidden/>
    <w:unhideWhenUsed/>
    <w:rsid w:val="00492B28"/>
    <w:rPr>
      <w:sz w:val="24"/>
    </w:rPr>
  </w:style>
  <w:style w:type="character" w:styleId="ad">
    <w:name w:val="Hyperlink"/>
    <w:basedOn w:val="a0"/>
    <w:uiPriority w:val="99"/>
    <w:unhideWhenUsed/>
    <w:rsid w:val="0002034E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F727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331BD-3E69-4C68-8BAD-AE670EC4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Anastasia</cp:lastModifiedBy>
  <cp:revision>44</cp:revision>
  <dcterms:created xsi:type="dcterms:W3CDTF">2017-12-24T12:20:00Z</dcterms:created>
  <dcterms:modified xsi:type="dcterms:W3CDTF">2018-04-04T21:50:00Z</dcterms:modified>
</cp:coreProperties>
</file>